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E8" w:rsidRDefault="003510E8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10E8" w:rsidRDefault="003510E8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10E8" w:rsidRDefault="003510E8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7" o:title=""/>
          </v:shape>
        </w:pict>
      </w:r>
    </w:p>
    <w:p w:rsidR="003510E8" w:rsidRDefault="003510E8" w:rsidP="004760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510E8" w:rsidRDefault="003510E8" w:rsidP="00AD41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4146">
        <w:rPr>
          <w:rFonts w:ascii="Times New Roman" w:hAnsi="Times New Roman"/>
          <w:b/>
          <w:sz w:val="28"/>
          <w:szCs w:val="28"/>
        </w:rPr>
        <w:t>Работа Управления Росреестра по Тульской области по достижению показателей  Дорожной карты</w:t>
      </w:r>
    </w:p>
    <w:p w:rsidR="003510E8" w:rsidRPr="00AD4146" w:rsidRDefault="003510E8" w:rsidP="00AD41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10E8" w:rsidRDefault="003510E8" w:rsidP="00AD4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0E8" w:rsidRDefault="003510E8" w:rsidP="00753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показателей д</w:t>
      </w:r>
      <w:r w:rsidRPr="00AD4146">
        <w:rPr>
          <w:rFonts w:ascii="Times New Roman" w:hAnsi="Times New Roman"/>
          <w:sz w:val="28"/>
          <w:szCs w:val="28"/>
        </w:rPr>
        <w:t>орожны</w:t>
      </w:r>
      <w:r>
        <w:rPr>
          <w:rFonts w:ascii="Times New Roman" w:hAnsi="Times New Roman"/>
          <w:sz w:val="28"/>
          <w:szCs w:val="28"/>
        </w:rPr>
        <w:t>х</w:t>
      </w:r>
      <w:r w:rsidRPr="00AD4146">
        <w:rPr>
          <w:rFonts w:ascii="Times New Roman" w:hAnsi="Times New Roman"/>
          <w:sz w:val="28"/>
          <w:szCs w:val="28"/>
        </w:rPr>
        <w:t xml:space="preserve"> карт по целевым моделям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</w:t>
      </w:r>
      <w:r>
        <w:rPr>
          <w:rFonts w:ascii="Times New Roman" w:hAnsi="Times New Roman"/>
          <w:sz w:val="28"/>
          <w:szCs w:val="28"/>
        </w:rPr>
        <w:t xml:space="preserve"> является важнейшей задачей </w:t>
      </w:r>
      <w:r w:rsidRPr="007533DE">
        <w:rPr>
          <w:rFonts w:ascii="Times New Roman" w:hAnsi="Times New Roman"/>
          <w:sz w:val="28"/>
          <w:szCs w:val="28"/>
        </w:rPr>
        <w:t>Управления Росреестра по Тульской области</w:t>
      </w:r>
      <w:r>
        <w:rPr>
          <w:rFonts w:ascii="Times New Roman" w:hAnsi="Times New Roman"/>
          <w:sz w:val="28"/>
          <w:szCs w:val="28"/>
        </w:rPr>
        <w:t xml:space="preserve"> (далее - Управление) и стоит на особом контроле.</w:t>
      </w:r>
    </w:p>
    <w:p w:rsidR="003510E8" w:rsidRPr="00AD4146" w:rsidRDefault="003510E8" w:rsidP="00AD41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4146">
        <w:rPr>
          <w:sz w:val="28"/>
          <w:szCs w:val="28"/>
        </w:rPr>
        <w:t>Целев</w:t>
      </w:r>
      <w:r>
        <w:rPr>
          <w:sz w:val="28"/>
          <w:szCs w:val="28"/>
        </w:rPr>
        <w:t xml:space="preserve">ыми моделями </w:t>
      </w:r>
      <w:r w:rsidRPr="00AD4146">
        <w:rPr>
          <w:sz w:val="28"/>
          <w:szCs w:val="28"/>
        </w:rPr>
        <w:t xml:space="preserve">предусмотрено 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государственного кадастрового учета и (или) государственной регистрации прав в 2017 году – 95%, </w:t>
      </w:r>
      <w:r w:rsidRPr="00AD4146">
        <w:rPr>
          <w:color w:val="000000"/>
          <w:sz w:val="28"/>
          <w:szCs w:val="28"/>
        </w:rPr>
        <w:t>в 2018-100%.</w:t>
      </w:r>
    </w:p>
    <w:p w:rsidR="003510E8" w:rsidRDefault="003510E8" w:rsidP="007533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Управлением </w:t>
      </w:r>
      <w:r w:rsidRPr="00AD4146">
        <w:rPr>
          <w:sz w:val="28"/>
          <w:szCs w:val="28"/>
        </w:rPr>
        <w:t>ежемесячно осуществляет</w:t>
      </w:r>
      <w:r>
        <w:rPr>
          <w:sz w:val="28"/>
          <w:szCs w:val="28"/>
        </w:rPr>
        <w:t>ся</w:t>
      </w:r>
      <w:r w:rsidRPr="00AD4146">
        <w:rPr>
          <w:sz w:val="28"/>
          <w:szCs w:val="28"/>
        </w:rPr>
        <w:t xml:space="preserve"> мониторинг </w:t>
      </w:r>
      <w:r>
        <w:rPr>
          <w:sz w:val="28"/>
          <w:szCs w:val="28"/>
        </w:rPr>
        <w:t>достижения результатов по данному направлению.</w:t>
      </w:r>
    </w:p>
    <w:p w:rsidR="003510E8" w:rsidRDefault="003510E8" w:rsidP="007533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AD4146">
        <w:rPr>
          <w:sz w:val="28"/>
          <w:szCs w:val="28"/>
        </w:rPr>
        <w:t xml:space="preserve">в сентябре 2017 Управлением </w:t>
      </w:r>
      <w:r>
        <w:rPr>
          <w:sz w:val="28"/>
          <w:szCs w:val="28"/>
        </w:rPr>
        <w:t>в</w:t>
      </w:r>
      <w:r w:rsidRPr="00AD4146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СМЭВ</w:t>
      </w:r>
      <w:r w:rsidRPr="00AD4146">
        <w:rPr>
          <w:sz w:val="28"/>
          <w:szCs w:val="28"/>
        </w:rPr>
        <w:t xml:space="preserve"> направлено 199 запросов в электронном виде на сервисы региональных органов власти и органов  местного самоуправления в целях оперативного получения информации, необходимой для процесса постановки объекта недвижимости на кадастровый </w:t>
      </w:r>
      <w:r>
        <w:rPr>
          <w:sz w:val="28"/>
          <w:szCs w:val="28"/>
        </w:rPr>
        <w:t>учет  и (или) регистрации прав. При этом доля полученных ответов составила 72% от общего количества направленных запросов.</w:t>
      </w:r>
    </w:p>
    <w:p w:rsidR="003510E8" w:rsidRPr="00A31C14" w:rsidRDefault="003510E8" w:rsidP="00A31C1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396">
        <w:rPr>
          <w:sz w:val="28"/>
          <w:szCs w:val="28"/>
        </w:rPr>
        <w:t>Дорожной картой «Постановка на кадастровый учет земельных участков и о</w:t>
      </w:r>
      <w:r>
        <w:rPr>
          <w:sz w:val="28"/>
          <w:szCs w:val="28"/>
        </w:rPr>
        <w:t xml:space="preserve">бъектов недвижимого имущества» </w:t>
      </w:r>
      <w:r w:rsidRPr="00F07396">
        <w:rPr>
          <w:sz w:val="28"/>
          <w:szCs w:val="28"/>
        </w:rPr>
        <w:t xml:space="preserve">предусмотрено </w:t>
      </w:r>
      <w:r w:rsidRPr="00A31C14">
        <w:rPr>
          <w:sz w:val="28"/>
          <w:szCs w:val="28"/>
        </w:rPr>
        <w:t>повышение (увеличение) количества (доли) заявлений о государственном кадастровом учете, в том числе с одновременной регистрацией прав, представляемых в орган регистрации прав в форме электронного документа</w:t>
      </w:r>
      <w:r w:rsidRPr="00F07396">
        <w:rPr>
          <w:sz w:val="28"/>
          <w:szCs w:val="28"/>
        </w:rPr>
        <w:t xml:space="preserve"> в 2017 году - 45%, в 2019 году – 58%, в 2021 -70%.</w:t>
      </w:r>
    </w:p>
    <w:p w:rsidR="003510E8" w:rsidRDefault="003510E8" w:rsidP="00A31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71217">
        <w:rPr>
          <w:rFonts w:ascii="Times New Roman" w:hAnsi="Times New Roman"/>
          <w:sz w:val="28"/>
          <w:szCs w:val="28"/>
        </w:rPr>
        <w:t xml:space="preserve"> сентябре 2017 органами власти и местного самоуправления подано на государственный кадастровый учет 5414 пакетов документов, из них на бумажном носителе подано 282 пакета документов, в электронном виде – 5132, что составляет 94,8% от общего количества поданных данными органами документов.</w:t>
      </w:r>
    </w:p>
    <w:p w:rsidR="003510E8" w:rsidRPr="00AD4146" w:rsidRDefault="003510E8" w:rsidP="00AD41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D4146">
        <w:rPr>
          <w:color w:val="000000"/>
          <w:sz w:val="28"/>
          <w:szCs w:val="28"/>
        </w:rPr>
        <w:t xml:space="preserve"> сентябре 2017 органами власти и местного самоуправления подано на государственную регистрацию прав 3424 пакетов документов, из которых на бумажном носителе подано – 561, в электронном виде подано 2863 пакетов документов, что составляет 83,7% от общего количества поданных данными органами документов.</w:t>
      </w:r>
    </w:p>
    <w:p w:rsidR="003510E8" w:rsidRPr="00AD4146" w:rsidRDefault="003510E8" w:rsidP="00AD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146">
        <w:rPr>
          <w:rFonts w:ascii="Times New Roman" w:hAnsi="Times New Roman"/>
          <w:sz w:val="28"/>
          <w:szCs w:val="28"/>
        </w:rPr>
        <w:t>Управление Росреестра по Тульской области продолжает активно развивать внедрение и популяризацию электронных услуг Росреестра.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146">
        <w:rPr>
          <w:rFonts w:ascii="Times New Roman" w:hAnsi="Times New Roman"/>
          <w:sz w:val="28"/>
          <w:szCs w:val="28"/>
        </w:rPr>
        <w:t>В частности, Управлением систематически проводятся семинары с органами государственной власти и местного самоуправления региона, государственными учреждениями, застройщиками, нотариусами, ведется разъяснительная работа с физическими и юридическими лицами во многофункциональных центрах, размещаются соответствующие сообщения в средствах массовой информации.</w:t>
      </w:r>
    </w:p>
    <w:p w:rsidR="003510E8" w:rsidRDefault="003510E8" w:rsidP="00C714BF">
      <w:pPr>
        <w:pStyle w:val="NormalWeb"/>
        <w:rPr>
          <w:color w:val="000000"/>
          <w:sz w:val="23"/>
          <w:szCs w:val="23"/>
        </w:rPr>
      </w:pPr>
    </w:p>
    <w:p w:rsidR="003510E8" w:rsidRDefault="003510E8" w:rsidP="00C714BF">
      <w:pPr>
        <w:pStyle w:val="NormalWeb"/>
      </w:pPr>
    </w:p>
    <w:p w:rsidR="003510E8" w:rsidRDefault="003510E8" w:rsidP="00C714BF">
      <w:pPr>
        <w:pStyle w:val="NormalWeb"/>
      </w:pPr>
    </w:p>
    <w:p w:rsidR="003510E8" w:rsidRDefault="003510E8" w:rsidP="00C714BF">
      <w:pPr>
        <w:pStyle w:val="NormalWeb"/>
      </w:pPr>
    </w:p>
    <w:p w:rsidR="003510E8" w:rsidRDefault="003510E8" w:rsidP="00C714BF">
      <w:pPr>
        <w:pStyle w:val="NormalWeb"/>
      </w:pPr>
    </w:p>
    <w:p w:rsidR="003510E8" w:rsidRPr="005A107D" w:rsidRDefault="003510E8" w:rsidP="005A10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2372">
        <w:rPr>
          <w:rFonts w:ascii="Times New Roman" w:hAnsi="Times New Roman"/>
          <w:sz w:val="28"/>
          <w:szCs w:val="28"/>
        </w:rPr>
        <w:t xml:space="preserve">  </w:t>
      </w:r>
    </w:p>
    <w:p w:rsidR="003510E8" w:rsidRDefault="003510E8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10E8" w:rsidRPr="005B2B0B" w:rsidRDefault="003510E8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0E8" w:rsidRDefault="003510E8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3510E8" w:rsidRDefault="003510E8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3510E8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E8" w:rsidRDefault="003510E8">
      <w:r>
        <w:separator/>
      </w:r>
    </w:p>
  </w:endnote>
  <w:endnote w:type="continuationSeparator" w:id="0">
    <w:p w:rsidR="003510E8" w:rsidRDefault="0035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E8" w:rsidRDefault="003510E8">
      <w:r>
        <w:separator/>
      </w:r>
    </w:p>
  </w:footnote>
  <w:footnote w:type="continuationSeparator" w:id="0">
    <w:p w:rsidR="003510E8" w:rsidRDefault="0035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E8" w:rsidRDefault="003510E8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0E8" w:rsidRDefault="00351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E8" w:rsidRDefault="003510E8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10E8" w:rsidRDefault="003510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690D6016"/>
    <w:multiLevelType w:val="hybridMultilevel"/>
    <w:tmpl w:val="B586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52CCD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1BE2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A8B"/>
    <w:rsid w:val="00217A36"/>
    <w:rsid w:val="00220303"/>
    <w:rsid w:val="002218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792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0E8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3AD1"/>
    <w:rsid w:val="0038610C"/>
    <w:rsid w:val="00390344"/>
    <w:rsid w:val="00393AB8"/>
    <w:rsid w:val="00394591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5B01"/>
    <w:rsid w:val="0041630C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7152"/>
    <w:rsid w:val="0048017D"/>
    <w:rsid w:val="00480C17"/>
    <w:rsid w:val="0048142B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5C41"/>
    <w:rsid w:val="00556834"/>
    <w:rsid w:val="00557DDB"/>
    <w:rsid w:val="00560216"/>
    <w:rsid w:val="005649C8"/>
    <w:rsid w:val="005707C9"/>
    <w:rsid w:val="00571217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4B7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C1F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7B5"/>
    <w:rsid w:val="00627D1E"/>
    <w:rsid w:val="00632AC3"/>
    <w:rsid w:val="00634113"/>
    <w:rsid w:val="00634EBA"/>
    <w:rsid w:val="00635D03"/>
    <w:rsid w:val="0063658E"/>
    <w:rsid w:val="00637701"/>
    <w:rsid w:val="00637B4B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6E1B"/>
    <w:rsid w:val="00687C40"/>
    <w:rsid w:val="00695422"/>
    <w:rsid w:val="00695FD7"/>
    <w:rsid w:val="006966D2"/>
    <w:rsid w:val="006A026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533DE"/>
    <w:rsid w:val="00753FBD"/>
    <w:rsid w:val="00757B6C"/>
    <w:rsid w:val="007602FA"/>
    <w:rsid w:val="007615D0"/>
    <w:rsid w:val="00762833"/>
    <w:rsid w:val="007639F3"/>
    <w:rsid w:val="007640FD"/>
    <w:rsid w:val="0076447D"/>
    <w:rsid w:val="00764B98"/>
    <w:rsid w:val="00765527"/>
    <w:rsid w:val="00765E1E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7C38"/>
    <w:rsid w:val="00850DC4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36659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68C6"/>
    <w:rsid w:val="009A7239"/>
    <w:rsid w:val="009B2FEB"/>
    <w:rsid w:val="009B3254"/>
    <w:rsid w:val="009B5D69"/>
    <w:rsid w:val="009C00B2"/>
    <w:rsid w:val="009C0148"/>
    <w:rsid w:val="009C03B7"/>
    <w:rsid w:val="009C188E"/>
    <w:rsid w:val="009C2543"/>
    <w:rsid w:val="009C31B5"/>
    <w:rsid w:val="009D4C00"/>
    <w:rsid w:val="009D5AE8"/>
    <w:rsid w:val="009E3BEB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1C14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146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6C29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A2EC5"/>
    <w:rsid w:val="00BA4CEC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1965"/>
    <w:rsid w:val="00BD3558"/>
    <w:rsid w:val="00BD3F3E"/>
    <w:rsid w:val="00BE31A1"/>
    <w:rsid w:val="00BE45D3"/>
    <w:rsid w:val="00BE6412"/>
    <w:rsid w:val="00BF0EAD"/>
    <w:rsid w:val="00BF2D78"/>
    <w:rsid w:val="00BF3420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09C"/>
    <w:rsid w:val="00C714BF"/>
    <w:rsid w:val="00C71997"/>
    <w:rsid w:val="00C74775"/>
    <w:rsid w:val="00C74906"/>
    <w:rsid w:val="00C75A96"/>
    <w:rsid w:val="00C77AB6"/>
    <w:rsid w:val="00C81460"/>
    <w:rsid w:val="00C81842"/>
    <w:rsid w:val="00C8365B"/>
    <w:rsid w:val="00C841E1"/>
    <w:rsid w:val="00C8481B"/>
    <w:rsid w:val="00C86605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FBA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1376"/>
    <w:rsid w:val="00EA2B1B"/>
    <w:rsid w:val="00EA3D58"/>
    <w:rsid w:val="00EA5FFE"/>
    <w:rsid w:val="00EA769A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07396"/>
    <w:rsid w:val="00F07D9A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0C98"/>
    <w:rsid w:val="00F61698"/>
    <w:rsid w:val="00F6393B"/>
    <w:rsid w:val="00F63A80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148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C7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403</Words>
  <Characters>2302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2017-10-13T12:22:00Z</cp:lastPrinted>
  <dcterms:created xsi:type="dcterms:W3CDTF">2017-10-13T09:11:00Z</dcterms:created>
  <dcterms:modified xsi:type="dcterms:W3CDTF">2017-10-13T12:22:00Z</dcterms:modified>
</cp:coreProperties>
</file>